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Готовим ребенка к настройке речевого процессора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Чтобы ребенок хорошо слышал с кохлеарным имплантом (КИ), процессор КИ должен быть хорошо настроен. Во время настройки аудиолог будет подавать слабые электрические сигналы на электроды КИ, и ребенок должен будет реагировать на эти сигналы, показывая, слышит он его или нет.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Для этого нужно научить ребенка: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выполнять определенное действие в ответ на сигнал/звук (класть шарик в коробку, надевать кольцо на пирамидку, хлопать в ладоши, говорить «Да», поднимать руку и др.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ждать сигнал (зрительно-звуковой — например, при ударе по барабану, когда ребенок одновременно видит это действие и слышит звук, звуковой — когда ребенок только слышит удар барабана, но не видит это действие);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показывать, что он не слышит звук («нет, не слышу»);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прислушиваться к тихим звукам и выполнять действие не только на громкие, но и на тихие звуки;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различать тихие и громкие звуки, показывая соответствующие знаки (например, жест руками «маленький/большой», на картинках показывать при громком звуке на большой барабан, а при тихом — на маленький).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Для этой цели у ребенка, начиная с возраста 1,5 года, можно выработать условно-рефлекторную двигательную реакцию на звук. Прежде всего, надо научить ребенка выполнять какое-либо действие (например, бросать шарик/кубик/шишку в банку, надевать кольцо на пирамидку) по сигналу взрослого, сочетающему действие и звук, и ждать этот сигнал.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Дорогие родители!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Очень важно не превратить это занятие в занудное упражнение, а делать это как забавную игру. Ребенок дольше сохраняет к нему интерес, если вы используете при этом разные игры и игрушки.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